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05895" w14:textId="21F7ACD1" w:rsidR="009F56AA" w:rsidRPr="00365163" w:rsidRDefault="00365163" w:rsidP="00C84493">
      <w:pPr>
        <w:keepLines/>
        <w:suppressAutoHyphens/>
        <w:jc w:val="right"/>
        <w:textAlignment w:val="center"/>
        <w:rPr>
          <w:rFonts w:ascii="Tahoma" w:hAnsi="Tahoma" w:cs="Tahoma"/>
          <w:i/>
          <w:iCs/>
          <w:sz w:val="22"/>
          <w:szCs w:val="22"/>
        </w:rPr>
      </w:pPr>
      <w:r w:rsidRPr="00365163">
        <w:rPr>
          <w:rFonts w:ascii="Tahoma" w:hAnsi="Tahoma" w:cs="Tahoma"/>
          <w:i/>
          <w:iCs/>
          <w:sz w:val="22"/>
          <w:szCs w:val="22"/>
        </w:rPr>
        <w:t xml:space="preserve">Specialiųjų sąlygų </w:t>
      </w:r>
      <w:r w:rsidR="004E1790">
        <w:rPr>
          <w:rFonts w:ascii="Tahoma" w:hAnsi="Tahoma" w:cs="Tahoma"/>
          <w:i/>
          <w:iCs/>
          <w:sz w:val="22"/>
          <w:szCs w:val="22"/>
        </w:rPr>
        <w:t>5</w:t>
      </w:r>
      <w:r w:rsidR="00C84493" w:rsidRPr="00365163">
        <w:rPr>
          <w:rFonts w:ascii="Tahoma" w:hAnsi="Tahoma" w:cs="Tahoma"/>
          <w:i/>
          <w:iCs/>
          <w:sz w:val="22"/>
          <w:szCs w:val="22"/>
        </w:rPr>
        <w:t xml:space="preserve"> priedas „Nacionalinio saugumo reikalavimų atitikties deklaracija“</w:t>
      </w:r>
    </w:p>
    <w:p w14:paraId="16E30587" w14:textId="77777777" w:rsidR="009F56AA" w:rsidRPr="004F11CF" w:rsidRDefault="009F56AA">
      <w:pPr>
        <w:tabs>
          <w:tab w:val="left" w:pos="5103"/>
        </w:tabs>
        <w:suppressAutoHyphens/>
        <w:textAlignment w:val="baseline"/>
        <w:rPr>
          <w:rFonts w:ascii="Tahoma" w:hAnsi="Tahoma" w:cs="Tahoma"/>
          <w:sz w:val="22"/>
          <w:szCs w:val="22"/>
        </w:rPr>
      </w:pPr>
    </w:p>
    <w:p w14:paraId="1E57C4C4" w14:textId="77777777" w:rsidR="009F56AA" w:rsidRPr="004F11CF" w:rsidRDefault="009F56AA">
      <w:pPr>
        <w:shd w:val="clear" w:color="auto" w:fill="FFFFFF"/>
        <w:suppressAutoHyphens/>
        <w:jc w:val="center"/>
        <w:rPr>
          <w:rFonts w:ascii="Tahoma" w:hAnsi="Tahoma" w:cs="Tahoma"/>
          <w:b/>
          <w:sz w:val="22"/>
          <w:szCs w:val="22"/>
        </w:rPr>
      </w:pPr>
    </w:p>
    <w:p w14:paraId="282459F0" w14:textId="77777777" w:rsidR="009F56AA" w:rsidRPr="004F11CF" w:rsidRDefault="00AD2288">
      <w:pPr>
        <w:shd w:val="clear" w:color="auto" w:fill="FFFFFF"/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4F11CF">
        <w:rPr>
          <w:rFonts w:ascii="Tahoma" w:hAnsi="Tahoma" w:cs="Tahoma"/>
          <w:b/>
          <w:sz w:val="22"/>
          <w:szCs w:val="22"/>
        </w:rPr>
        <w:t>(Nacionalinio saugumo reikalavimų atitikties deklaracijos tipinė forma)</w:t>
      </w:r>
    </w:p>
    <w:p w14:paraId="159B11A6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Tahoma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sz w:val="22"/>
          <w:szCs w:val="22"/>
        </w:rPr>
        <w:tab/>
      </w:r>
    </w:p>
    <w:p w14:paraId="7900CF63" w14:textId="77777777" w:rsidR="009F56AA" w:rsidRPr="004F11CF" w:rsidRDefault="00AD2288">
      <w:pPr>
        <w:shd w:val="clear" w:color="auto" w:fill="FFFFFF"/>
        <w:suppressAutoHyphens/>
        <w:ind w:right="-178"/>
        <w:jc w:val="center"/>
        <w:rPr>
          <w:rFonts w:ascii="Tahoma" w:hAnsi="Tahoma" w:cs="Tahoma"/>
          <w:sz w:val="22"/>
          <w:szCs w:val="22"/>
        </w:rPr>
      </w:pPr>
      <w:r w:rsidRPr="004F11CF">
        <w:rPr>
          <w:rFonts w:ascii="Tahoma" w:hAnsi="Tahoma" w:cs="Tahoma"/>
          <w:sz w:val="22"/>
          <w:szCs w:val="22"/>
        </w:rPr>
        <w:t>(</w:t>
      </w:r>
      <w:r w:rsidRPr="004F11CF">
        <w:rPr>
          <w:rFonts w:ascii="Tahoma" w:hAnsi="Tahoma" w:cs="Tahoma"/>
          <w:i/>
          <w:iCs/>
          <w:sz w:val="22"/>
          <w:szCs w:val="22"/>
        </w:rPr>
        <w:t>tiekėjo pavadinimas</w:t>
      </w:r>
      <w:r w:rsidRPr="004F11CF">
        <w:rPr>
          <w:rFonts w:ascii="Tahoma" w:hAnsi="Tahoma" w:cs="Tahoma"/>
          <w:sz w:val="22"/>
          <w:szCs w:val="22"/>
        </w:rPr>
        <w:t>)</w:t>
      </w:r>
    </w:p>
    <w:p w14:paraId="2F21111C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Tahoma" w:eastAsia="Calibri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sz w:val="22"/>
          <w:szCs w:val="22"/>
        </w:rPr>
        <w:tab/>
      </w:r>
    </w:p>
    <w:p w14:paraId="229A3AA9" w14:textId="754A6DD6" w:rsidR="009F56AA" w:rsidRPr="004F11CF" w:rsidRDefault="00AD2288">
      <w:pPr>
        <w:suppressAutoHyphens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iCs/>
          <w:sz w:val="22"/>
          <w:szCs w:val="22"/>
        </w:rPr>
        <w:t>(</w:t>
      </w:r>
      <w:r w:rsidRPr="004F11CF">
        <w:rPr>
          <w:rFonts w:ascii="Tahoma" w:eastAsia="Calibri" w:hAnsi="Tahoma" w:cs="Tahoma"/>
          <w:i/>
          <w:sz w:val="22"/>
          <w:szCs w:val="22"/>
        </w:rPr>
        <w:t>adresatas (perkančiosios organizacijos pavadinimas</w:t>
      </w:r>
      <w:r w:rsidRPr="004F11CF">
        <w:rPr>
          <w:rFonts w:ascii="Tahoma" w:eastAsia="Calibri" w:hAnsi="Tahoma" w:cs="Tahoma"/>
          <w:iCs/>
          <w:sz w:val="22"/>
          <w:szCs w:val="22"/>
        </w:rPr>
        <w:t>)</w:t>
      </w:r>
    </w:p>
    <w:p w14:paraId="11C936EB" w14:textId="77777777" w:rsidR="009F56AA" w:rsidRPr="004F11C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F4CA0D2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69C2951E" w14:textId="77777777" w:rsidR="009F56AA" w:rsidRPr="004F11C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8DF916A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3DA7077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sz w:val="22"/>
          <w:szCs w:val="22"/>
        </w:rPr>
        <w:t>__________________________</w:t>
      </w:r>
    </w:p>
    <w:p w14:paraId="4E1960B8" w14:textId="77777777" w:rsidR="009F56AA" w:rsidRPr="004F11C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3EA0445E" w14:textId="77777777" w:rsidR="009F56AA" w:rsidRPr="004F11CF" w:rsidRDefault="00AD2288">
      <w:pPr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256B959A" w14:textId="77777777" w:rsidR="009F56AA" w:rsidRPr="004F11CF" w:rsidRDefault="00AD2288">
      <w:pPr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B570B6A" w14:textId="77777777" w:rsidR="009F56AA" w:rsidRPr="004F11CF" w:rsidRDefault="00AD2288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455DAC83" w14:textId="77777777" w:rsidR="009F56AA" w:rsidRPr="004F11CF" w:rsidRDefault="00AD2288">
      <w:pPr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35AFF09D" w14:textId="77777777" w:rsidR="009F56AA" w:rsidRPr="004F11CF" w:rsidRDefault="00AD2288">
      <w:pPr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4F11CF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39AE7467" w14:textId="43649BCF" w:rsidR="009F56AA" w:rsidRPr="004F11CF" w:rsidRDefault="00AD2288">
      <w:pPr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i/>
          <w:iCs/>
          <w:color w:val="000000"/>
          <w:sz w:val="22"/>
          <w:szCs w:val="22"/>
        </w:rPr>
        <w:t>(perkančiosios organizacijos)</w:t>
      </w:r>
    </w:p>
    <w:p w14:paraId="74B46430" w14:textId="77777777" w:rsidR="009F56AA" w:rsidRPr="004F11CF" w:rsidRDefault="00AD2288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47747E4C" w14:textId="77777777" w:rsidR="009F56AA" w:rsidRPr="004F11CF" w:rsidRDefault="00AD2288">
      <w:pPr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4F11CF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4F11CF">
        <w:rPr>
          <w:rFonts w:ascii="Tahoma" w:hAnsi="Tahoma" w:cs="Tahoma"/>
          <w:color w:val="000000"/>
          <w:sz w:val="22"/>
          <w:szCs w:val="22"/>
        </w:rPr>
        <w:t>)</w:t>
      </w:r>
    </w:p>
    <w:p w14:paraId="5B1E02FF" w14:textId="77777777" w:rsidR="009F56AA" w:rsidRPr="004F11CF" w:rsidRDefault="009F56AA">
      <w:pPr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965E53A" w14:textId="05BA31CA" w:rsidR="009F56AA" w:rsidRPr="004F11CF" w:rsidRDefault="00AD2288">
      <w:pPr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4F11CF">
        <w:rPr>
          <w:rFonts w:ascii="Tahoma" w:hAnsi="Tahoma" w:cs="Tahoma"/>
          <w:i/>
          <w:iCs/>
          <w:sz w:val="22"/>
          <w:szCs w:val="22"/>
        </w:rPr>
        <w:t>/Perkančioji organizacija žemiau esančiame sąraše palieka tik tas eilutes, kurios atitinka pirkimo dokumentuose keliamus nacionalinio saugumo reikalavimus tiekėjams/</w:t>
      </w:r>
    </w:p>
    <w:p w14:paraId="4517ADD3" w14:textId="77777777" w:rsidR="009F56AA" w:rsidRPr="004F11CF" w:rsidRDefault="009F56AA">
      <w:pPr>
        <w:shd w:val="clear" w:color="auto" w:fill="FFFFFF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387443A1" w14:textId="77777777" w:rsidR="009F56AA" w:rsidRPr="004F11C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p w14:paraId="5F53585E" w14:textId="77777777" w:rsidR="009F56AA" w:rsidRPr="004F11CF" w:rsidRDefault="009F56AA">
      <w:pPr>
        <w:widowControl w:val="0"/>
        <w:suppressAutoHyphens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74"/>
      </w:tblGrid>
      <w:tr w:rsidR="009F56AA" w:rsidRPr="004F11CF" w14:paraId="1CA194F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20909" w14:textId="77777777" w:rsidR="009F56AA" w:rsidRPr="004F11CF" w:rsidRDefault="00AD2288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D14D8E" w14:textId="79367B84" w:rsidR="009F56AA" w:rsidRPr="004F11CF" w:rsidRDefault="00AD2288">
            <w:pPr>
              <w:jc w:val="both"/>
              <w:rPr>
                <w:rFonts w:ascii="Tahoma" w:hAnsi="Tahoma" w:cs="Tahoma"/>
                <w:sz w:val="22"/>
                <w:szCs w:val="22"/>
                <w:lang w:eastAsia="lt-LT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4F11CF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4F11CF">
              <w:rPr>
                <w:rFonts w:ascii="Tahoma" w:hAnsi="Tahoma" w:cs="Tahoma"/>
                <w:sz w:val="22"/>
                <w:szCs w:val="22"/>
              </w:rPr>
              <w:t>prekių gamintojas ar jį kontroliuojantis asmuo</w:t>
            </w:r>
            <w:r w:rsidRPr="004F11C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4F11CF">
              <w:rPr>
                <w:rFonts w:ascii="Tahoma" w:hAnsi="Tahoma" w:cs="Tahoma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C84493"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(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>1 pried</w:t>
            </w:r>
            <w:r w:rsidR="00513EC1">
              <w:rPr>
                <w:rFonts w:ascii="Tahoma" w:hAnsi="Tahoma" w:cs="Tahoma"/>
                <w:sz w:val="22"/>
                <w:szCs w:val="22"/>
                <w:lang w:eastAsia="lt-LT"/>
              </w:rPr>
              <w:t>o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„Techninė specifikacij</w:t>
            </w:r>
            <w:r w:rsidR="00932CA3">
              <w:rPr>
                <w:rFonts w:ascii="Tahoma" w:hAnsi="Tahoma" w:cs="Tahoma"/>
                <w:sz w:val="22"/>
                <w:szCs w:val="22"/>
                <w:lang w:eastAsia="lt-LT"/>
              </w:rPr>
              <w:t>a“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</w:t>
            </w:r>
            <w:r w:rsidR="001662E5">
              <w:rPr>
                <w:rFonts w:ascii="Tahoma" w:hAnsi="Tahoma" w:cs="Tahoma"/>
                <w:sz w:val="22"/>
                <w:szCs w:val="22"/>
                <w:lang w:eastAsia="lt-LT"/>
              </w:rPr>
              <w:t>5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- </w:t>
            </w:r>
            <w:r w:rsidR="001662E5">
              <w:rPr>
                <w:rFonts w:ascii="Tahoma" w:hAnsi="Tahoma" w:cs="Tahoma"/>
                <w:sz w:val="22"/>
                <w:szCs w:val="22"/>
                <w:lang w:eastAsia="lt-LT"/>
              </w:rPr>
              <w:t>8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punktai</w:t>
            </w:r>
            <w:r w:rsidR="00C84493"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)</w:t>
            </w:r>
          </w:p>
          <w:p w14:paraId="7898E54C" w14:textId="77777777" w:rsidR="009F56AA" w:rsidRPr="004F11CF" w:rsidRDefault="00AD2288">
            <w:pPr>
              <w:shd w:val="clear" w:color="auto" w:fill="FFFFFF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  <w:r w:rsidRPr="004F11CF">
              <w:rPr>
                <w:rFonts w:ascii="Tahoma" w:hAnsi="Tahoma" w:cs="Tahoma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4F11CF" w14:paraId="5442614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C8C96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A53ED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  <w:tr w:rsidR="009F56AA" w:rsidRPr="004F11CF" w14:paraId="234033C6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19A7A6C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7395A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</w:tbl>
    <w:p w14:paraId="710EF2FE" w14:textId="77777777" w:rsidR="009F56AA" w:rsidRPr="004F11CF" w:rsidRDefault="009F56AA">
      <w:pPr>
        <w:shd w:val="clear" w:color="auto" w:fill="FFFFFF"/>
        <w:rPr>
          <w:rFonts w:ascii="Tahoma" w:hAnsi="Tahoma" w:cs="Tahoma"/>
          <w:i/>
          <w:sz w:val="22"/>
          <w:szCs w:val="22"/>
        </w:rPr>
      </w:pPr>
    </w:p>
    <w:p w14:paraId="658CDFB9" w14:textId="77777777" w:rsidR="009F56AA" w:rsidRPr="004F11CF" w:rsidRDefault="009F56AA">
      <w:pPr>
        <w:shd w:val="clear" w:color="auto" w:fill="FFFFFF"/>
        <w:rPr>
          <w:rFonts w:ascii="Tahoma" w:hAnsi="Tahoma" w:cs="Tahoma"/>
          <w:iCs/>
          <w:sz w:val="22"/>
          <w:szCs w:val="22"/>
        </w:rPr>
      </w:pPr>
    </w:p>
    <w:p w14:paraId="686FBA4F" w14:textId="77777777" w:rsidR="009F56AA" w:rsidRPr="004F11CF" w:rsidRDefault="009F56AA">
      <w:pPr>
        <w:shd w:val="clear" w:color="auto" w:fill="FFFFFF"/>
        <w:ind w:firstLine="424"/>
        <w:rPr>
          <w:rFonts w:ascii="Tahoma" w:hAnsi="Tahoma" w:cs="Tahoma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74"/>
      </w:tblGrid>
      <w:tr w:rsidR="009F56AA" w:rsidRPr="004F11CF" w14:paraId="68592CD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14B5D71" w14:textId="77777777" w:rsidR="009F56AA" w:rsidRPr="004F11CF" w:rsidRDefault="00AD2288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lt-LT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4C6B60" w14:textId="205ACD66" w:rsidR="009F56AA" w:rsidRPr="004F11CF" w:rsidRDefault="00AD2288">
            <w:pPr>
              <w:shd w:val="clear" w:color="auto" w:fill="FFFFFF"/>
              <w:spacing w:line="276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4F11CF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4F11CF">
              <w:rPr>
                <w:rFonts w:ascii="Tahoma" w:hAnsi="Tahoma" w:cs="Tahoma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(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>1 pried</w:t>
            </w:r>
            <w:r w:rsidR="00513EC1">
              <w:rPr>
                <w:rFonts w:ascii="Tahoma" w:hAnsi="Tahoma" w:cs="Tahoma"/>
                <w:sz w:val="22"/>
                <w:szCs w:val="22"/>
                <w:lang w:eastAsia="lt-LT"/>
              </w:rPr>
              <w:t>o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„Techninė specifikacija“ </w:t>
            </w:r>
            <w:r w:rsidR="001662E5">
              <w:rPr>
                <w:rFonts w:ascii="Tahoma" w:hAnsi="Tahoma" w:cs="Tahoma"/>
                <w:sz w:val="22"/>
                <w:szCs w:val="22"/>
                <w:lang w:eastAsia="lt-LT"/>
              </w:rPr>
              <w:t>5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- </w:t>
            </w:r>
            <w:r w:rsidR="001662E5">
              <w:rPr>
                <w:rFonts w:ascii="Tahoma" w:hAnsi="Tahoma" w:cs="Tahoma"/>
                <w:sz w:val="22"/>
                <w:szCs w:val="22"/>
                <w:lang w:eastAsia="lt-LT"/>
              </w:rPr>
              <w:t>8</w:t>
            </w:r>
            <w:r w:rsidR="00C84493">
              <w:rPr>
                <w:rFonts w:ascii="Tahoma" w:hAnsi="Tahoma" w:cs="Tahoma"/>
                <w:sz w:val="22"/>
                <w:szCs w:val="22"/>
                <w:lang w:eastAsia="lt-LT"/>
              </w:rPr>
              <w:t xml:space="preserve"> punktai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)</w:t>
            </w:r>
            <w:r w:rsidRPr="004F11CF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05C02BFA" w14:textId="77777777" w:rsidR="009F56AA" w:rsidRPr="004F11CF" w:rsidRDefault="00AD2288">
            <w:pPr>
              <w:shd w:val="clear" w:color="auto" w:fill="FFFFFF"/>
              <w:spacing w:line="276" w:lineRule="auto"/>
              <w:ind w:firstLine="3657"/>
              <w:rPr>
                <w:rFonts w:ascii="Tahoma" w:hAnsi="Tahoma" w:cs="Tahoma"/>
                <w:i/>
                <w:sz w:val="22"/>
                <w:szCs w:val="22"/>
              </w:rPr>
            </w:pPr>
            <w:r w:rsidRPr="004F11CF">
              <w:rPr>
                <w:rFonts w:ascii="Tahoma" w:hAnsi="Tahoma" w:cs="Tahoma"/>
                <w:i/>
                <w:sz w:val="22"/>
                <w:szCs w:val="22"/>
              </w:rPr>
              <w:t>(pirkimo dokumentų punktai)</w:t>
            </w:r>
          </w:p>
          <w:p w14:paraId="3863D117" w14:textId="77777777" w:rsidR="009F56AA" w:rsidRPr="004F11CF" w:rsidRDefault="009F56AA">
            <w:pPr>
              <w:spacing w:line="276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F56AA" w:rsidRPr="004F11CF" w14:paraId="70A0B81E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019BA2D" w14:textId="77777777" w:rsidR="009F56AA" w:rsidRPr="004F11CF" w:rsidRDefault="009F56AA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81F2C" w14:textId="77777777" w:rsidR="009F56AA" w:rsidRPr="004F11CF" w:rsidRDefault="009F56AA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  <w:tr w:rsidR="009F56AA" w:rsidRPr="004F11CF" w14:paraId="15A2246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44EA2" w14:textId="77777777" w:rsidR="009F56AA" w:rsidRPr="004F11CF" w:rsidRDefault="009F56AA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980E1" w14:textId="77777777" w:rsidR="009F56AA" w:rsidRPr="004F11CF" w:rsidRDefault="009F56AA">
            <w:pPr>
              <w:spacing w:line="276" w:lineRule="auto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</w:tbl>
    <w:p w14:paraId="085AABFB" w14:textId="77777777" w:rsidR="009F56AA" w:rsidRPr="004F11CF" w:rsidRDefault="009F56AA">
      <w:pPr>
        <w:shd w:val="clear" w:color="auto" w:fill="FFFFFF"/>
        <w:spacing w:line="276" w:lineRule="auto"/>
        <w:rPr>
          <w:rFonts w:ascii="Tahoma" w:hAnsi="Tahoma" w:cs="Tahoma"/>
          <w:i/>
          <w:sz w:val="22"/>
          <w:szCs w:val="22"/>
        </w:rPr>
      </w:pPr>
    </w:p>
    <w:p w14:paraId="198470A3" w14:textId="77777777" w:rsidR="009F56AA" w:rsidRPr="004F11CF" w:rsidRDefault="009F56AA">
      <w:pPr>
        <w:shd w:val="clear" w:color="auto" w:fill="FFFFFF"/>
        <w:ind w:firstLine="424"/>
        <w:rPr>
          <w:rFonts w:ascii="Tahoma" w:hAnsi="Tahoma" w:cs="Tahoma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74"/>
      </w:tblGrid>
      <w:tr w:rsidR="009F56AA" w:rsidRPr="004F11CF" w14:paraId="6C2A8489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1D664" w14:textId="77777777" w:rsidR="009F56AA" w:rsidRPr="004F11CF" w:rsidRDefault="00AD2288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A5E24" w14:textId="3B3C0A96" w:rsidR="009F56AA" w:rsidRPr="004F11CF" w:rsidRDefault="00AD228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F11CF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(</w:t>
            </w:r>
            <w:r w:rsidR="00424F35">
              <w:rPr>
                <w:rFonts w:ascii="Tahoma" w:hAnsi="Tahoma" w:cs="Tahoma"/>
                <w:sz w:val="22"/>
                <w:szCs w:val="22"/>
                <w:lang w:eastAsia="lt-LT"/>
              </w:rPr>
              <w:t>1 priedo „Techninė specifikacija“ 5 - 8 punktai</w:t>
            </w:r>
            <w:r w:rsidRPr="004F11CF">
              <w:rPr>
                <w:rFonts w:ascii="Tahoma" w:hAnsi="Tahoma" w:cs="Tahoma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4F11CF" w14:paraId="335601C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B6678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6D63F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  <w:tr w:rsidR="009F56AA" w:rsidRPr="004F11CF" w14:paraId="444194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58E4546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44115" w14:textId="77777777" w:rsidR="009F56AA" w:rsidRPr="004F11CF" w:rsidRDefault="009F56AA">
            <w:pPr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</w:tbl>
    <w:p w14:paraId="22E6073C" w14:textId="77777777" w:rsidR="009F56AA" w:rsidRPr="004F11CF" w:rsidRDefault="00AD2288">
      <w:pPr>
        <w:shd w:val="clear" w:color="auto" w:fill="FFFFFF"/>
        <w:ind w:firstLine="1219"/>
        <w:rPr>
          <w:rFonts w:ascii="Tahoma" w:hAnsi="Tahoma" w:cs="Tahoma"/>
          <w:i/>
          <w:sz w:val="22"/>
          <w:szCs w:val="22"/>
        </w:rPr>
      </w:pPr>
      <w:r w:rsidRPr="004F11CF">
        <w:rPr>
          <w:rFonts w:ascii="Tahoma" w:hAnsi="Tahoma" w:cs="Tahoma"/>
          <w:i/>
          <w:sz w:val="22"/>
          <w:szCs w:val="22"/>
        </w:rPr>
        <w:t>(pirkimo dokumentų punktai)</w:t>
      </w:r>
    </w:p>
    <w:p w14:paraId="6DB052E6" w14:textId="77777777" w:rsidR="009F56AA" w:rsidRPr="004F11CF" w:rsidRDefault="009F56AA">
      <w:pPr>
        <w:shd w:val="clear" w:color="auto" w:fill="FFFFFF"/>
        <w:ind w:firstLine="424"/>
        <w:rPr>
          <w:rFonts w:ascii="Tahoma" w:hAnsi="Tahoma" w:cs="Tahoma"/>
          <w:i/>
          <w:sz w:val="22"/>
          <w:szCs w:val="22"/>
        </w:rPr>
      </w:pPr>
    </w:p>
    <w:p w14:paraId="4E42708A" w14:textId="77777777" w:rsidR="009F56AA" w:rsidRPr="004F11CF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p w14:paraId="65E444B5" w14:textId="77777777" w:rsidR="009F56AA" w:rsidRPr="004F11C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p w14:paraId="012CC726" w14:textId="77777777" w:rsidR="009F56AA" w:rsidRPr="004F11CF" w:rsidRDefault="00AD2288">
      <w:pPr>
        <w:shd w:val="clear" w:color="auto" w:fill="FFFFFF"/>
        <w:ind w:firstLine="720"/>
        <w:rPr>
          <w:rFonts w:ascii="Tahoma" w:hAnsi="Tahoma" w:cs="Tahoma"/>
          <w:sz w:val="22"/>
          <w:szCs w:val="22"/>
        </w:rPr>
      </w:pPr>
      <w:r w:rsidRPr="004F11CF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2DE0A5CB" w14:textId="77777777" w:rsidR="009F56AA" w:rsidRPr="004F11CF" w:rsidRDefault="009F56AA">
      <w:pPr>
        <w:shd w:val="clear" w:color="auto" w:fill="FFFFFF"/>
        <w:ind w:firstLine="720"/>
        <w:rPr>
          <w:rFonts w:ascii="Tahoma" w:hAnsi="Tahoma" w:cs="Tahoma"/>
          <w:sz w:val="22"/>
          <w:szCs w:val="22"/>
        </w:rPr>
      </w:pPr>
    </w:p>
    <w:p w14:paraId="1E451DF0" w14:textId="088107E3" w:rsidR="009F56AA" w:rsidRPr="004F11CF" w:rsidRDefault="00AD2288">
      <w:pPr>
        <w:ind w:left="709"/>
        <w:jc w:val="both"/>
        <w:rPr>
          <w:rFonts w:ascii="Tahoma" w:hAnsi="Tahoma" w:cs="Tahoma"/>
          <w:sz w:val="22"/>
          <w:szCs w:val="22"/>
        </w:rPr>
      </w:pPr>
      <w:r w:rsidRPr="004F11CF">
        <w:rPr>
          <w:rFonts w:ascii="Tahoma" w:hAnsi="Tahoma" w:cs="Tahoma"/>
          <w:sz w:val="22"/>
          <w:szCs w:val="22"/>
        </w:rPr>
        <w:t xml:space="preserve">Suprantu, kad vadovaudamasis </w:t>
      </w:r>
      <w:r w:rsidRPr="00752685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4F11CF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752685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4F11CF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</w:t>
      </w:r>
      <w:r w:rsidRPr="00752685">
        <w:rPr>
          <w:rFonts w:ascii="Tahoma" w:hAnsi="Tahoma" w:cs="Tahoma"/>
          <w:sz w:val="22"/>
          <w:szCs w:val="22"/>
          <w:u w:val="single"/>
        </w:rPr>
        <w:t>VPĮ 37 straipsnio 9 dalies</w:t>
      </w:r>
      <w:r w:rsidRPr="004F11CF">
        <w:rPr>
          <w:rFonts w:ascii="Tahoma" w:hAnsi="Tahoma" w:cs="Tahoma"/>
          <w:sz w:val="22"/>
          <w:szCs w:val="22"/>
        </w:rPr>
        <w:t xml:space="preserve">, PĮ 50 straipsnio 9 dalies ar GĮ 40 straipsnio 9 dalies </w:t>
      </w:r>
      <w:r w:rsidRPr="00752685">
        <w:rPr>
          <w:rFonts w:ascii="Tahoma" w:hAnsi="Tahoma" w:cs="Tahoma"/>
          <w:sz w:val="22"/>
          <w:szCs w:val="22"/>
          <w:u w:val="single"/>
        </w:rPr>
        <w:t>reikalavimam</w:t>
      </w:r>
      <w:r w:rsidRPr="004F11CF">
        <w:rPr>
          <w:rFonts w:ascii="Tahoma" w:hAnsi="Tahoma" w:cs="Tahoma"/>
          <w:sz w:val="22"/>
          <w:szCs w:val="22"/>
        </w:rPr>
        <w:t>s, jeigu tai būtina siekiant užtikrinti tinkamą pirkimo procedūros atlikimą.</w:t>
      </w:r>
    </w:p>
    <w:p w14:paraId="5C9A4036" w14:textId="77777777" w:rsidR="009F56AA" w:rsidRPr="004F11CF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Tahoma" w:hAnsi="Tahoma" w:cs="Tahoma"/>
          <w:color w:val="000000"/>
          <w:sz w:val="22"/>
          <w:szCs w:val="22"/>
          <w:shd w:val="clear" w:color="auto" w:fill="00FF00"/>
        </w:rPr>
      </w:pPr>
    </w:p>
    <w:p w14:paraId="249E4CC5" w14:textId="5314C0D6" w:rsidR="009F56AA" w:rsidRPr="004F11CF" w:rsidRDefault="00AD2288">
      <w:pPr>
        <w:ind w:left="709"/>
        <w:jc w:val="both"/>
        <w:rPr>
          <w:rFonts w:ascii="Tahoma" w:hAnsi="Tahoma" w:cs="Tahoma"/>
          <w:sz w:val="22"/>
          <w:szCs w:val="22"/>
        </w:rPr>
      </w:pPr>
      <w:r w:rsidRPr="004F11CF">
        <w:rPr>
          <w:rFonts w:ascii="Tahoma" w:hAnsi="Tahoma" w:cs="Tahoma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7F3E7FF" w14:textId="77777777" w:rsidR="009F56AA" w:rsidRPr="004F11CF" w:rsidRDefault="009F56AA">
      <w:pPr>
        <w:widowControl w:val="0"/>
        <w:suppressAutoHyphens/>
        <w:ind w:left="709"/>
        <w:jc w:val="both"/>
        <w:textAlignment w:val="baseline"/>
        <w:rPr>
          <w:rFonts w:ascii="Tahoma" w:hAnsi="Tahoma" w:cs="Tahoma"/>
          <w:sz w:val="22"/>
          <w:szCs w:val="22"/>
        </w:rPr>
      </w:pPr>
    </w:p>
    <w:p w14:paraId="131817F4" w14:textId="77777777" w:rsidR="009F56AA" w:rsidRPr="004F11CF" w:rsidRDefault="009F56AA">
      <w:pPr>
        <w:widowControl w:val="0"/>
        <w:suppressAutoHyphens/>
        <w:jc w:val="center"/>
        <w:textAlignment w:val="baseline"/>
        <w:rPr>
          <w:rFonts w:ascii="Tahoma" w:hAnsi="Tahoma" w:cs="Tahoma"/>
          <w:sz w:val="22"/>
          <w:szCs w:val="22"/>
        </w:rPr>
      </w:pPr>
    </w:p>
    <w:p w14:paraId="1E5B97DA" w14:textId="77777777" w:rsidR="009F56AA" w:rsidRPr="004F11CF" w:rsidRDefault="009F56AA">
      <w:pPr>
        <w:widowControl w:val="0"/>
        <w:suppressAutoHyphens/>
        <w:jc w:val="center"/>
        <w:textAlignment w:val="baseline"/>
        <w:rPr>
          <w:rFonts w:ascii="Tahoma" w:hAnsi="Tahoma" w:cs="Tahoma"/>
          <w:sz w:val="22"/>
          <w:szCs w:val="22"/>
        </w:rPr>
      </w:pPr>
    </w:p>
    <w:p w14:paraId="3ADD401E" w14:textId="77777777" w:rsidR="009F56AA" w:rsidRPr="004F11CF" w:rsidRDefault="00AD2288">
      <w:pPr>
        <w:widowControl w:val="0"/>
        <w:suppressAutoHyphens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sz w:val="22"/>
          <w:szCs w:val="22"/>
        </w:rPr>
        <w:t>____________________</w:t>
      </w:r>
      <w:r w:rsidRPr="004F11CF">
        <w:rPr>
          <w:rFonts w:ascii="Tahoma" w:eastAsia="Calibri" w:hAnsi="Tahoma" w:cs="Tahoma"/>
          <w:i/>
          <w:iCs/>
          <w:sz w:val="22"/>
          <w:szCs w:val="22"/>
        </w:rPr>
        <w:t xml:space="preserve">                             </w:t>
      </w:r>
      <w:r w:rsidRPr="004F11CF">
        <w:rPr>
          <w:rFonts w:ascii="Tahoma" w:eastAsia="Calibri" w:hAnsi="Tahoma" w:cs="Tahoma"/>
          <w:sz w:val="22"/>
          <w:szCs w:val="22"/>
        </w:rPr>
        <w:t>____________________</w:t>
      </w:r>
      <w:r w:rsidRPr="004F11CF">
        <w:rPr>
          <w:rFonts w:ascii="Tahoma" w:eastAsia="Calibri" w:hAnsi="Tahoma" w:cs="Tahoma"/>
          <w:sz w:val="22"/>
          <w:szCs w:val="22"/>
        </w:rPr>
        <w:tab/>
        <w:t xml:space="preserve">                   ___________________</w:t>
      </w:r>
    </w:p>
    <w:p w14:paraId="54F18209" w14:textId="77777777" w:rsidR="009F56AA" w:rsidRPr="004F11CF" w:rsidRDefault="00AD2288">
      <w:pPr>
        <w:widowControl w:val="0"/>
        <w:suppressAutoHyphens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4F11CF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4F11CF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9CE84" w14:textId="77777777" w:rsidR="00C07AE0" w:rsidRDefault="00C07AE0">
      <w:pPr>
        <w:suppressAutoHyphens/>
        <w:textAlignment w:val="baseline"/>
      </w:pPr>
      <w:r>
        <w:separator/>
      </w:r>
    </w:p>
  </w:endnote>
  <w:endnote w:type="continuationSeparator" w:id="0">
    <w:p w14:paraId="3DA33D85" w14:textId="77777777" w:rsidR="00C07AE0" w:rsidRDefault="00C07AE0">
      <w:pPr>
        <w:suppressAutoHyphens/>
        <w:textAlignment w:val="baseline"/>
      </w:pPr>
      <w:r>
        <w:continuationSeparator/>
      </w:r>
    </w:p>
  </w:endnote>
  <w:endnote w:type="continuationNotice" w:id="1">
    <w:p w14:paraId="40F350CA" w14:textId="77777777" w:rsidR="00C07AE0" w:rsidRDefault="00C07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816C6" w14:textId="77777777" w:rsidR="00C07AE0" w:rsidRDefault="00C07AE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B53BD6" w14:textId="77777777" w:rsidR="00C07AE0" w:rsidRDefault="00C07AE0">
      <w:pPr>
        <w:suppressAutoHyphens/>
        <w:textAlignment w:val="baseline"/>
      </w:pPr>
      <w:r>
        <w:continuationSeparator/>
      </w:r>
    </w:p>
  </w:footnote>
  <w:footnote w:type="continuationNotice" w:id="1">
    <w:p w14:paraId="31FABCCA" w14:textId="77777777" w:rsidR="00C07AE0" w:rsidRDefault="00C07A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2115B"/>
    <w:rsid w:val="001662E5"/>
    <w:rsid w:val="00365163"/>
    <w:rsid w:val="003836CC"/>
    <w:rsid w:val="003C3496"/>
    <w:rsid w:val="00424F35"/>
    <w:rsid w:val="004C0CA9"/>
    <w:rsid w:val="004D7963"/>
    <w:rsid w:val="004E1790"/>
    <w:rsid w:val="004F11CF"/>
    <w:rsid w:val="00513EC1"/>
    <w:rsid w:val="00551A1E"/>
    <w:rsid w:val="00595033"/>
    <w:rsid w:val="00684585"/>
    <w:rsid w:val="006B2D23"/>
    <w:rsid w:val="006B55C8"/>
    <w:rsid w:val="00710D58"/>
    <w:rsid w:val="00752685"/>
    <w:rsid w:val="00756C24"/>
    <w:rsid w:val="007E79B1"/>
    <w:rsid w:val="0089585B"/>
    <w:rsid w:val="00932CA3"/>
    <w:rsid w:val="00936D88"/>
    <w:rsid w:val="009F56AA"/>
    <w:rsid w:val="00AD2288"/>
    <w:rsid w:val="00B3655E"/>
    <w:rsid w:val="00C07AE0"/>
    <w:rsid w:val="00C84493"/>
    <w:rsid w:val="00CF041F"/>
    <w:rsid w:val="00CF2047"/>
    <w:rsid w:val="00D337C6"/>
    <w:rsid w:val="00E2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AE0E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7526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5268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268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26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2685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7526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2685"/>
    <w:rPr>
      <w:rFonts w:ascii="Segoe UI" w:hAnsi="Segoe UI" w:cs="Segoe UI"/>
      <w:sz w:val="18"/>
      <w:szCs w:val="18"/>
    </w:rPr>
  </w:style>
  <w:style w:type="paragraph" w:styleId="Revision">
    <w:name w:val="Revision"/>
    <w:hidden/>
    <w:semiHidden/>
    <w:rsid w:val="00C84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purl.org/dc/dcmitype/"/>
    <ds:schemaRef ds:uri="9f7bfde5-fec1-41b1-af96-d0ead4fdf1a4"/>
    <ds:schemaRef ds:uri="http://purl.org/dc/terms/"/>
    <ds:schemaRef ds:uri="http://purl.org/dc/elements/1.1/"/>
    <ds:schemaRef ds:uri="e58d86aa-8fe5-4539-8203-03c44674af5d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0DD9833-9250-49CF-9A25-BB1936D83B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2242</Words>
  <Characters>1279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Valentina Boištianienė</cp:lastModifiedBy>
  <cp:revision>18</cp:revision>
  <cp:lastPrinted>2017-06-22T06:38:00Z</cp:lastPrinted>
  <dcterms:created xsi:type="dcterms:W3CDTF">2023-01-05T18:04:00Z</dcterms:created>
  <dcterms:modified xsi:type="dcterms:W3CDTF">2024-12-05T12:06:00Z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MSIP_Label_179ca552-b207-4d72-8d58-818aee87ca18_Enabled">
    <vt:lpwstr>true</vt:lpwstr>
  </property>
  <property fmtid="{D5CDD505-2E9C-101B-9397-08002B2CF9AE}" pid="5" name="MSIP_Label_179ca552-b207-4d72-8d58-818aee87ca18_SetDate">
    <vt:lpwstr>2024-07-11T09:26:14Z</vt:lpwstr>
  </property>
  <property fmtid="{D5CDD505-2E9C-101B-9397-08002B2CF9AE}" pid="6" name="MSIP_Label_179ca552-b207-4d72-8d58-818aee87ca18_Method">
    <vt:lpwstr>Standard</vt:lpwstr>
  </property>
  <property fmtid="{D5CDD505-2E9C-101B-9397-08002B2CF9AE}" pid="7" name="MSIP_Label_179ca552-b207-4d72-8d58-818aee87ca18_Name">
    <vt:lpwstr>Vidinė_informacija</vt:lpwstr>
  </property>
  <property fmtid="{D5CDD505-2E9C-101B-9397-08002B2CF9AE}" pid="8" name="MSIP_Label_179ca552-b207-4d72-8d58-818aee87ca18_SiteId">
    <vt:lpwstr>b439ef4d-44b1-4d5a-92fb-b87e549b071c</vt:lpwstr>
  </property>
  <property fmtid="{D5CDD505-2E9C-101B-9397-08002B2CF9AE}" pid="9" name="MSIP_Label_179ca552-b207-4d72-8d58-818aee87ca18_ActionId">
    <vt:lpwstr>daa3aab1-d273-4ba5-9d49-d141ff9210c9</vt:lpwstr>
  </property>
  <property fmtid="{D5CDD505-2E9C-101B-9397-08002B2CF9AE}" pid="10" name="MSIP_Label_179ca552-b207-4d72-8d58-818aee87ca18_ContentBits">
    <vt:lpwstr>0</vt:lpwstr>
  </property>
</Properties>
</file>